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0B" w:rsidRDefault="005A020B"/>
    <w:p w:rsidR="005A020B" w:rsidRDefault="005A020B"/>
    <w:p w:rsidR="00381BEC" w:rsidRPr="005A020B" w:rsidRDefault="005A020B" w:rsidP="001960A6">
      <w:pPr>
        <w:rPr>
          <w:rFonts w:ascii="Candara" w:hAnsi="Candara" w:cs="Traditional Arabic"/>
          <w:b/>
          <w:sz w:val="28"/>
          <w:szCs w:val="28"/>
        </w:rPr>
      </w:pPr>
      <w:r>
        <w:rPr>
          <w:noProof/>
          <w:lang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-304800</wp:posOffset>
            </wp:positionV>
            <wp:extent cx="2428875" cy="1819275"/>
            <wp:effectExtent l="19050" t="0" r="9525" b="0"/>
            <wp:wrapSquare wrapText="bothSides"/>
            <wp:docPr id="2" name="Picture 2" descr="C:\Users\Tracey\AppData\Local\Microsoft\Windows\Temporary Internet Files\Content.IE5\D8GZG1R9\2741759137_5660c357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AppData\Local\Microsoft\Windows\Temporary Internet Files\Content.IE5\D8GZG1R9\2741759137_5660c35764_z[1].jpg"/>
                    <pic:cNvPicPr>
                      <a:picLocks noChangeAspect="1" noChangeArrowheads="1"/>
                    </pic:cNvPicPr>
                  </pic:nvPicPr>
                  <pic:blipFill>
                    <a:blip r:embed="rId4" cstate="print"/>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sidR="00381BEC" w:rsidRPr="005A020B">
        <w:rPr>
          <w:rFonts w:ascii="Candara" w:hAnsi="Candara" w:cs="Traditional Arabic"/>
          <w:b/>
          <w:sz w:val="28"/>
          <w:szCs w:val="28"/>
        </w:rPr>
        <w:t xml:space="preserve">Prayers of Intercession for Sunday, </w:t>
      </w:r>
      <w:r w:rsidR="003953C0">
        <w:rPr>
          <w:rFonts w:ascii="Candara" w:hAnsi="Candara" w:cs="Traditional Arabic"/>
          <w:b/>
          <w:sz w:val="28"/>
          <w:szCs w:val="28"/>
        </w:rPr>
        <w:t>June 7</w:t>
      </w:r>
      <w:r w:rsidR="003953C0" w:rsidRPr="003953C0">
        <w:rPr>
          <w:rFonts w:ascii="Candara" w:hAnsi="Candara" w:cs="Traditional Arabic"/>
          <w:b/>
          <w:sz w:val="28"/>
          <w:szCs w:val="28"/>
          <w:vertAlign w:val="superscript"/>
        </w:rPr>
        <w:t>th</w:t>
      </w:r>
      <w:r w:rsidR="003953C0">
        <w:rPr>
          <w:rFonts w:ascii="Candara" w:hAnsi="Candara" w:cs="Traditional Arabic"/>
          <w:b/>
          <w:sz w:val="28"/>
          <w:szCs w:val="28"/>
        </w:rPr>
        <w:t xml:space="preserve"> </w:t>
      </w:r>
      <w:r w:rsidR="001960A6">
        <w:rPr>
          <w:rFonts w:ascii="Candara" w:hAnsi="Candara" w:cs="Traditional Arabic"/>
          <w:b/>
          <w:sz w:val="28"/>
          <w:szCs w:val="28"/>
        </w:rPr>
        <w:t xml:space="preserve"> </w:t>
      </w:r>
    </w:p>
    <w:p w:rsidR="00381BEC" w:rsidRDefault="00381BEC" w:rsidP="00381BEC">
      <w:pPr>
        <w:spacing w:after="0" w:line="240" w:lineRule="auto"/>
        <w:jc w:val="center"/>
        <w:rPr>
          <w:rFonts w:ascii="Candara" w:hAnsi="Candara" w:cs="Traditional Arabic"/>
          <w:b/>
          <w:sz w:val="24"/>
          <w:szCs w:val="24"/>
        </w:rPr>
      </w:pPr>
    </w:p>
    <w:p w:rsidR="00FF1F5D" w:rsidRDefault="003953C0"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Called into unity with one another and the whole </w:t>
      </w:r>
      <w:proofErr w:type="gramStart"/>
      <w:r>
        <w:rPr>
          <w:rFonts w:ascii="Candara" w:hAnsi="Candara" w:cs="Traditional Arabic"/>
          <w:sz w:val="28"/>
          <w:szCs w:val="28"/>
        </w:rPr>
        <w:t>creation,</w:t>
      </w:r>
      <w:proofErr w:type="gramEnd"/>
      <w:r>
        <w:rPr>
          <w:rFonts w:ascii="Candara" w:hAnsi="Candara" w:cs="Traditional Arabic"/>
          <w:sz w:val="28"/>
          <w:szCs w:val="28"/>
        </w:rPr>
        <w:t xml:space="preserve"> let us pray for our shared world.  </w:t>
      </w:r>
    </w:p>
    <w:p w:rsidR="003953C0" w:rsidRDefault="003953C0" w:rsidP="00FF1F5D">
      <w:pPr>
        <w:spacing w:line="240" w:lineRule="auto"/>
        <w:ind w:firstLine="0"/>
        <w:rPr>
          <w:rFonts w:ascii="Candara" w:hAnsi="Candara" w:cs="Traditional Arabic"/>
          <w:sz w:val="28"/>
          <w:szCs w:val="28"/>
        </w:rPr>
      </w:pPr>
    </w:p>
    <w:p w:rsidR="003953C0" w:rsidRDefault="003953C0"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community, you form us as your church.  Guide our bishops, pastors, deacons, and all the baptized in sharing your life-giving good news with </w:t>
      </w:r>
      <w:proofErr w:type="gramStart"/>
      <w:r>
        <w:rPr>
          <w:rFonts w:ascii="Candara" w:hAnsi="Candara" w:cs="Traditional Arabic"/>
          <w:sz w:val="28"/>
          <w:szCs w:val="28"/>
        </w:rPr>
        <w:t>all the</w:t>
      </w:r>
      <w:proofErr w:type="gramEnd"/>
      <w:r>
        <w:rPr>
          <w:rFonts w:ascii="Candara" w:hAnsi="Candara" w:cs="Traditional Arabic"/>
          <w:sz w:val="28"/>
          <w:szCs w:val="28"/>
        </w:rPr>
        <w:t xml:space="preserve"> world.  Strengthen us to be bold in our proclamation.  Hear us, O God, your mercy is great.  </w:t>
      </w:r>
    </w:p>
    <w:p w:rsidR="003953C0" w:rsidRDefault="003953C0"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creation, you called everything into being.  Sustain this world with your renewing care.  Inspire us to see waterways, plant life, birds, fish, insects, and mammals and call them good.  Hear us, O God, your mercy is great.  </w:t>
      </w:r>
    </w:p>
    <w:p w:rsidR="003953C0" w:rsidRDefault="003953C0"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counsel, all authority belongs to you.  Encourage the leaders of this and every land to seek peace, equality, and unity.  Instill wisdom in advocates who work toward justice in often ignored communities.  Hear us, O God, your mercy is great.  </w:t>
      </w:r>
    </w:p>
    <w:p w:rsidR="003953C0" w:rsidRDefault="003953C0"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w:t>
      </w:r>
      <w:r w:rsidR="00F5622C">
        <w:rPr>
          <w:rFonts w:ascii="Candara" w:hAnsi="Candara" w:cs="Traditional Arabic"/>
          <w:sz w:val="28"/>
          <w:szCs w:val="28"/>
        </w:rPr>
        <w:t xml:space="preserve">care you created us in your image.  Help us see your likeness in one another.  Open our eyes to see and attend to all who face oppression and suffering.  Console, heal, and nourish all in need.  Hear us, O God, your mercy is great.  </w:t>
      </w:r>
    </w:p>
    <w:p w:rsidR="00F5622C" w:rsidRDefault="00F5622C"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companionship, you accompany this body of faith.  As the rhythms of summer begin, protect all who travel, renew all who will enjoy a time of Sabbath, and shelter all who will not be protected from the sun’s heat.  Hear us, O God, your mercy is great.  </w:t>
      </w:r>
    </w:p>
    <w:p w:rsidR="00F5622C" w:rsidRDefault="00F5622C"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compassion, you comfort us in our grief with the promise of the resurrection.  We give you thanks for the saints of all time and in our lives.  Hear us, O God, your mercy is great.  </w:t>
      </w:r>
    </w:p>
    <w:p w:rsidR="00F5622C" w:rsidRDefault="00F5622C"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Receive these prayers, O God, and those too deep for words; through Jesus Christ our Lord.  Amen.  </w:t>
      </w:r>
    </w:p>
    <w:p w:rsidR="003953C0" w:rsidRDefault="003953C0" w:rsidP="00FF1F5D">
      <w:pPr>
        <w:spacing w:line="240" w:lineRule="auto"/>
        <w:ind w:firstLine="0"/>
        <w:rPr>
          <w:rFonts w:ascii="Candara" w:hAnsi="Candara" w:cs="Traditional Arabic"/>
          <w:sz w:val="28"/>
          <w:szCs w:val="28"/>
        </w:rPr>
      </w:pPr>
    </w:p>
    <w:p w:rsidR="003953C0" w:rsidRPr="00FF1F5D" w:rsidRDefault="003953C0" w:rsidP="00FF1F5D">
      <w:pPr>
        <w:spacing w:line="240" w:lineRule="auto"/>
        <w:ind w:firstLine="0"/>
        <w:rPr>
          <w:rFonts w:ascii="Candara" w:hAnsi="Candara" w:cs="Traditional Arabic"/>
          <w:sz w:val="28"/>
          <w:szCs w:val="28"/>
        </w:rPr>
      </w:pPr>
    </w:p>
    <w:p w:rsidR="001960A6" w:rsidRDefault="001960A6" w:rsidP="00567B0D">
      <w:pPr>
        <w:spacing w:line="240" w:lineRule="auto"/>
        <w:rPr>
          <w:rFonts w:ascii="Traditional Arabic" w:hAnsi="Traditional Arabic" w:cs="Traditional Arabic"/>
        </w:rPr>
      </w:pPr>
    </w:p>
    <w:sectPr w:rsidR="001960A6" w:rsidSect="00381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81BEC"/>
    <w:rsid w:val="001960A6"/>
    <w:rsid w:val="001B129E"/>
    <w:rsid w:val="001B25CD"/>
    <w:rsid w:val="002668DC"/>
    <w:rsid w:val="00266C7A"/>
    <w:rsid w:val="002864B9"/>
    <w:rsid w:val="00381BEC"/>
    <w:rsid w:val="003953C0"/>
    <w:rsid w:val="003A0832"/>
    <w:rsid w:val="003C1AED"/>
    <w:rsid w:val="003C4209"/>
    <w:rsid w:val="00461700"/>
    <w:rsid w:val="004A4342"/>
    <w:rsid w:val="004F56BA"/>
    <w:rsid w:val="00567B0D"/>
    <w:rsid w:val="005972F2"/>
    <w:rsid w:val="005A020B"/>
    <w:rsid w:val="00604A5E"/>
    <w:rsid w:val="008043E1"/>
    <w:rsid w:val="00A34265"/>
    <w:rsid w:val="00AB49B6"/>
    <w:rsid w:val="00AF6AED"/>
    <w:rsid w:val="00BA2D5E"/>
    <w:rsid w:val="00D37065"/>
    <w:rsid w:val="00DB4CDE"/>
    <w:rsid w:val="00E11F8E"/>
    <w:rsid w:val="00F5622C"/>
    <w:rsid w:val="00FD7FFA"/>
    <w:rsid w:val="00FF1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E1"/>
  </w:style>
  <w:style w:type="paragraph" w:styleId="Heading1">
    <w:name w:val="heading 1"/>
    <w:basedOn w:val="Normal"/>
    <w:next w:val="Normal"/>
    <w:link w:val="Heading1Char"/>
    <w:uiPriority w:val="9"/>
    <w:qFormat/>
    <w:rsid w:val="008043E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043E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043E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043E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043E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043E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43E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043E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043E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43E1"/>
    <w:rPr>
      <w:b/>
      <w:bCs/>
      <w:i/>
      <w:iCs/>
      <w:color w:val="auto"/>
    </w:rPr>
  </w:style>
  <w:style w:type="paragraph" w:customStyle="1" w:styleId="Style1">
    <w:name w:val="Style1"/>
    <w:basedOn w:val="Normal"/>
    <w:link w:val="Style1Char"/>
    <w:rsid w:val="00D37065"/>
    <w:pPr>
      <w:shd w:val="clear" w:color="auto" w:fill="FFFFFF" w:themeFill="background1"/>
    </w:pPr>
  </w:style>
  <w:style w:type="character" w:customStyle="1" w:styleId="Style1Char">
    <w:name w:val="Style1 Char"/>
    <w:basedOn w:val="DefaultParagraphFont"/>
    <w:link w:val="Style1"/>
    <w:rsid w:val="00D37065"/>
    <w:rPr>
      <w:rFonts w:ascii="Nyala" w:hAnsi="Nyala" w:cs="Arial"/>
      <w:shadow/>
      <w:sz w:val="26"/>
      <w:szCs w:val="26"/>
      <w:shd w:val="clear" w:color="auto" w:fill="FFFFFF" w:themeFill="background1"/>
    </w:rPr>
  </w:style>
  <w:style w:type="character" w:customStyle="1" w:styleId="Heading1Char">
    <w:name w:val="Heading 1 Char"/>
    <w:basedOn w:val="DefaultParagraphFont"/>
    <w:link w:val="Heading1"/>
    <w:uiPriority w:val="9"/>
    <w:rsid w:val="008043E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8043E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043E1"/>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8043E1"/>
    <w:rPr>
      <w:b/>
      <w:bCs/>
      <w:spacing w:val="0"/>
    </w:rPr>
  </w:style>
  <w:style w:type="paragraph" w:styleId="NoSpacing">
    <w:name w:val="No Spacing"/>
    <w:basedOn w:val="Normal"/>
    <w:uiPriority w:val="1"/>
    <w:qFormat/>
    <w:rsid w:val="008043E1"/>
    <w:pPr>
      <w:spacing w:after="0" w:line="240" w:lineRule="auto"/>
      <w:ind w:firstLine="0"/>
    </w:pPr>
  </w:style>
  <w:style w:type="paragraph" w:styleId="ListParagraph">
    <w:name w:val="List Paragraph"/>
    <w:basedOn w:val="Normal"/>
    <w:uiPriority w:val="34"/>
    <w:qFormat/>
    <w:rsid w:val="008043E1"/>
    <w:pPr>
      <w:ind w:left="720"/>
      <w:contextualSpacing/>
    </w:pPr>
  </w:style>
  <w:style w:type="character" w:styleId="SubtleEmphasis">
    <w:name w:val="Subtle Emphasis"/>
    <w:uiPriority w:val="19"/>
    <w:qFormat/>
    <w:rsid w:val="008043E1"/>
    <w:rPr>
      <w:i/>
      <w:iCs/>
      <w:color w:val="5A5A5A" w:themeColor="text1" w:themeTint="A5"/>
    </w:rPr>
  </w:style>
  <w:style w:type="character" w:customStyle="1" w:styleId="Heading2Char">
    <w:name w:val="Heading 2 Char"/>
    <w:basedOn w:val="DefaultParagraphFont"/>
    <w:link w:val="Heading2"/>
    <w:uiPriority w:val="9"/>
    <w:semiHidden/>
    <w:rsid w:val="008043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3E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043E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043E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043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43E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043E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043E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043E1"/>
    <w:rPr>
      <w:b/>
      <w:bCs/>
      <w:sz w:val="18"/>
      <w:szCs w:val="18"/>
    </w:rPr>
  </w:style>
  <w:style w:type="paragraph" w:styleId="Subtitle">
    <w:name w:val="Subtitle"/>
    <w:basedOn w:val="Normal"/>
    <w:next w:val="Normal"/>
    <w:link w:val="SubtitleChar"/>
    <w:uiPriority w:val="11"/>
    <w:qFormat/>
    <w:rsid w:val="008043E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043E1"/>
    <w:rPr>
      <w:i/>
      <w:iCs/>
      <w:color w:val="808080" w:themeColor="text1" w:themeTint="7F"/>
      <w:spacing w:val="10"/>
      <w:sz w:val="24"/>
      <w:szCs w:val="24"/>
    </w:rPr>
  </w:style>
  <w:style w:type="paragraph" w:styleId="Quote">
    <w:name w:val="Quote"/>
    <w:basedOn w:val="Normal"/>
    <w:next w:val="Normal"/>
    <w:link w:val="QuoteChar"/>
    <w:uiPriority w:val="29"/>
    <w:qFormat/>
    <w:rsid w:val="008043E1"/>
    <w:rPr>
      <w:color w:val="5A5A5A" w:themeColor="text1" w:themeTint="A5"/>
    </w:rPr>
  </w:style>
  <w:style w:type="character" w:customStyle="1" w:styleId="QuoteChar">
    <w:name w:val="Quote Char"/>
    <w:basedOn w:val="DefaultParagraphFont"/>
    <w:link w:val="Quote"/>
    <w:uiPriority w:val="29"/>
    <w:rsid w:val="008043E1"/>
    <w:rPr>
      <w:rFonts w:asciiTheme="minorHAnsi"/>
      <w:color w:val="5A5A5A" w:themeColor="text1" w:themeTint="A5"/>
    </w:rPr>
  </w:style>
  <w:style w:type="paragraph" w:styleId="IntenseQuote">
    <w:name w:val="Intense Quote"/>
    <w:basedOn w:val="Normal"/>
    <w:next w:val="Normal"/>
    <w:link w:val="IntenseQuoteChar"/>
    <w:uiPriority w:val="30"/>
    <w:qFormat/>
    <w:rsid w:val="008043E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043E1"/>
    <w:rPr>
      <w:rFonts w:asciiTheme="majorHAnsi" w:eastAsiaTheme="majorEastAsia" w:hAnsiTheme="majorHAnsi" w:cstheme="majorBidi"/>
      <w:i/>
      <w:iCs/>
      <w:sz w:val="20"/>
      <w:szCs w:val="20"/>
    </w:rPr>
  </w:style>
  <w:style w:type="character" w:styleId="IntenseEmphasis">
    <w:name w:val="Intense Emphasis"/>
    <w:uiPriority w:val="21"/>
    <w:qFormat/>
    <w:rsid w:val="008043E1"/>
    <w:rPr>
      <w:b/>
      <w:bCs/>
      <w:i/>
      <w:iCs/>
      <w:color w:val="auto"/>
      <w:u w:val="single"/>
    </w:rPr>
  </w:style>
  <w:style w:type="character" w:styleId="SubtleReference">
    <w:name w:val="Subtle Reference"/>
    <w:uiPriority w:val="31"/>
    <w:qFormat/>
    <w:rsid w:val="008043E1"/>
    <w:rPr>
      <w:smallCaps/>
    </w:rPr>
  </w:style>
  <w:style w:type="character" w:styleId="IntenseReference">
    <w:name w:val="Intense Reference"/>
    <w:uiPriority w:val="32"/>
    <w:qFormat/>
    <w:rsid w:val="008043E1"/>
    <w:rPr>
      <w:b/>
      <w:bCs/>
      <w:smallCaps/>
      <w:color w:val="auto"/>
    </w:rPr>
  </w:style>
  <w:style w:type="character" w:styleId="BookTitle">
    <w:name w:val="Book Title"/>
    <w:uiPriority w:val="33"/>
    <w:qFormat/>
    <w:rsid w:val="008043E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043E1"/>
    <w:pPr>
      <w:outlineLvl w:val="9"/>
    </w:pPr>
  </w:style>
  <w:style w:type="paragraph" w:styleId="BalloonText">
    <w:name w:val="Balloon Text"/>
    <w:basedOn w:val="Normal"/>
    <w:link w:val="BalloonTextChar"/>
    <w:uiPriority w:val="99"/>
    <w:semiHidden/>
    <w:unhideWhenUsed/>
    <w:rsid w:val="005A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dcterms:created xsi:type="dcterms:W3CDTF">2020-06-03T20:27:00Z</dcterms:created>
  <dcterms:modified xsi:type="dcterms:W3CDTF">2020-06-03T20:27:00Z</dcterms:modified>
</cp:coreProperties>
</file>